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FD7E22" w:rsidRDefault="00FD7E22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Pr="00326BFB" w:rsidRDefault="002F2E4D" w:rsidP="00326BFB">
      <w:pPr>
        <w:pStyle w:val="Style1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Accord conclu avec le partenaire</w:t>
      </w:r>
    </w:p>
    <w:p w:rsidR="00326BFB" w:rsidRDefault="00FD7E22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votre partenaire</w:t>
      </w:r>
      <w:bookmarkStart w:id="0" w:name="_GoBack"/>
      <w:bookmarkEnd w:id="0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Default="00E6702E" w:rsidP="00E6702E">
      <w:pPr>
        <w:pStyle w:val="Titre3"/>
      </w:pPr>
      <w:r w:rsidRPr="00FD7E22">
        <w:rPr>
          <w:b w:val="0"/>
        </w:rPr>
        <w:t>Je soussigné</w:t>
      </w:r>
      <w:r w:rsidRPr="00E6702E">
        <w:t xml:space="preserve"> </w:t>
      </w:r>
      <w:r w:rsidRPr="00E6702E">
        <w:tab/>
      </w:r>
      <w:r w:rsidR="00FD7E22">
        <w:t>,</w:t>
      </w:r>
    </w:p>
    <w:p w:rsidR="00FD7E22" w:rsidRDefault="00FD7E22" w:rsidP="00FD7E22"/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au</w:t>
      </w:r>
      <w:proofErr w:type="gramEnd"/>
      <w:r>
        <w:rPr>
          <w:rFonts w:ascii="Century Gothic" w:hAnsi="Century Gothic"/>
          <w:sz w:val="22"/>
          <w:szCs w:val="22"/>
        </w:rPr>
        <w:t xml:space="preserve"> nom de (organisation ou groupe) </w:t>
      </w: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atteste</w:t>
      </w:r>
      <w:proofErr w:type="gramEnd"/>
      <w:r>
        <w:rPr>
          <w:rFonts w:ascii="Century Gothic" w:hAnsi="Century Gothic"/>
          <w:sz w:val="22"/>
          <w:szCs w:val="22"/>
        </w:rPr>
        <w:t xml:space="preserve"> de notre volonté de participer à la préparation, la réalisation et l'évaluation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du</w:t>
      </w:r>
      <w:proofErr w:type="gramEnd"/>
      <w:r>
        <w:rPr>
          <w:rFonts w:ascii="Century Gothic" w:hAnsi="Century Gothic"/>
          <w:sz w:val="22"/>
          <w:szCs w:val="22"/>
        </w:rPr>
        <w:t xml:space="preserve"> projet d'échange </w:t>
      </w: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 plus, je confirme notre engagement à mentionner le soutien du BIJ dans la communication et les différents supports liés au projet.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en lettres capitales :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Pr="00FD7E22" w:rsidRDefault="00FD7E22" w:rsidP="00FD7E22">
      <w:pPr>
        <w:pStyle w:val="En-tte"/>
        <w:tabs>
          <w:tab w:val="clear" w:pos="4536"/>
          <w:tab w:val="right" w:leader="underscore" w:pos="3969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 w:rsidRPr="00FD7E22">
        <w:rPr>
          <w:rFonts w:ascii="Century Gothic" w:hAnsi="Century Gothic"/>
          <w:b/>
          <w:sz w:val="22"/>
          <w:szCs w:val="22"/>
        </w:rPr>
        <w:t>Fait à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FD7E22">
        <w:rPr>
          <w:rFonts w:ascii="Century Gothic" w:hAnsi="Century Gothic"/>
          <w:b/>
          <w:sz w:val="22"/>
          <w:szCs w:val="22"/>
        </w:rPr>
        <w:t>le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ab/>
      </w:r>
    </w:p>
    <w:p w:rsidR="00E6702E" w:rsidRDefault="00E6702E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FD7E22" w:rsidRP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  <w:r w:rsidRPr="00FD7E22">
        <w:rPr>
          <w:rFonts w:ascii="Century Gothic" w:hAnsi="Century Gothic" w:cs="Calibri"/>
          <w:b/>
          <w:sz w:val="22"/>
          <w:szCs w:val="22"/>
        </w:rPr>
        <w:t>Signature :</w:t>
      </w:r>
    </w:p>
    <w:p w:rsidR="00FD7E22" w:rsidRP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</w:p>
    <w:p w:rsid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FD7E22">
        <w:rPr>
          <w:rFonts w:ascii="Century Gothic" w:hAnsi="Century Gothic" w:cs="Calibri"/>
          <w:b/>
          <w:sz w:val="22"/>
          <w:szCs w:val="22"/>
        </w:rPr>
        <w:t>Cachet de l'association</w:t>
      </w:r>
      <w:r>
        <w:rPr>
          <w:rFonts w:ascii="Century Gothic" w:hAnsi="Century Gothic" w:cs="Calibri"/>
          <w:sz w:val="22"/>
          <w:szCs w:val="22"/>
        </w:rPr>
        <w:t xml:space="preserve"> :</w:t>
      </w:r>
    </w:p>
    <w:sectPr w:rsidR="00FD7E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4502785</wp:posOffset>
          </wp:positionH>
          <wp:positionV relativeFrom="paragraph">
            <wp:posOffset>-15240</wp:posOffset>
          </wp:positionV>
          <wp:extent cx="1280795" cy="850900"/>
          <wp:effectExtent l="0" t="0" r="0" b="6350"/>
          <wp:wrapTight wrapText="bothSides">
            <wp:wrapPolygon edited="0">
              <wp:start x="0" y="0"/>
              <wp:lineTo x="0" y="21278"/>
              <wp:lineTo x="21204" y="21278"/>
              <wp:lineTo x="212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'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2F2E4D"/>
    <w:rsid w:val="00326BFB"/>
    <w:rsid w:val="00B45EE4"/>
    <w:rsid w:val="00C97642"/>
    <w:rsid w:val="00DD7CB6"/>
    <w:rsid w:val="00E6702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3</cp:revision>
  <dcterms:created xsi:type="dcterms:W3CDTF">2021-06-21T06:31:00Z</dcterms:created>
  <dcterms:modified xsi:type="dcterms:W3CDTF">2021-06-21T06:36:00Z</dcterms:modified>
</cp:coreProperties>
</file>